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41289" w14:textId="1BC7AA87" w:rsidR="0086313C" w:rsidRPr="00C1299A" w:rsidRDefault="00C1299A" w:rsidP="00D15946">
      <w:pPr>
        <w:spacing w:after="0" w:line="276" w:lineRule="auto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</w:t>
      </w:r>
    </w:p>
    <w:p w14:paraId="0C67D535" w14:textId="77777777" w:rsidR="0086313C" w:rsidRPr="007D2893" w:rsidRDefault="0086313C" w:rsidP="00D15946">
      <w:pPr>
        <w:spacing w:after="0" w:line="276" w:lineRule="auto"/>
        <w:rPr>
          <w:rFonts w:ascii="Sylfaen" w:hAnsi="Sylfaen"/>
          <w:sz w:val="2"/>
          <w:szCs w:val="2"/>
          <w:lang w:val="ka-GE"/>
        </w:rPr>
      </w:pPr>
    </w:p>
    <w:p w14:paraId="066B1804" w14:textId="77777777" w:rsidR="0086313C" w:rsidRPr="007D2893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5585090D" w14:textId="77777777" w:rsidR="0086313C" w:rsidRPr="007D2893" w:rsidRDefault="0086313C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</w:p>
    <w:p w14:paraId="6BB90904" w14:textId="3B10D194" w:rsidR="0086313C" w:rsidRPr="007D2893" w:rsidRDefault="00C1299A" w:rsidP="00D15946">
      <w:pPr>
        <w:spacing w:after="0" w:line="276" w:lineRule="auto"/>
        <w:jc w:val="center"/>
        <w:rPr>
          <w:rFonts w:ascii="AcadNusx" w:hAnsi="AcadNusx"/>
          <w:sz w:val="2"/>
          <w:szCs w:val="2"/>
        </w:rPr>
      </w:pPr>
      <w:r>
        <w:rPr>
          <w:rFonts w:ascii="AcadNusx" w:hAnsi="AcadNusx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9BE1BA" w14:textId="1F794893" w:rsidR="0086313C" w:rsidRPr="007D2893" w:rsidRDefault="0086313C" w:rsidP="00D15946">
      <w:pPr>
        <w:spacing w:after="0" w:line="276" w:lineRule="auto"/>
        <w:rPr>
          <w:rFonts w:ascii="AcadNusx" w:hAnsi="AcadNusx"/>
          <w:b/>
          <w:noProof/>
          <w:sz w:val="32"/>
          <w:szCs w:val="32"/>
        </w:rPr>
      </w:pPr>
      <w:r w:rsidRPr="007D2893">
        <w:rPr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0ED4FDDD" wp14:editId="1C1BB96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2893">
        <w:rPr>
          <w:rFonts w:ascii="AcadNusx" w:hAnsi="AcadNusx"/>
          <w:b/>
          <w:noProof/>
          <w:sz w:val="32"/>
          <w:szCs w:val="32"/>
        </w:rPr>
        <w:t xml:space="preserve">  </w:t>
      </w:r>
      <w:r w:rsidR="00FC6C1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7D2893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7D289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B2F7F66" w14:textId="77777777" w:rsidR="0086313C" w:rsidRPr="007D2893" w:rsidRDefault="0086313C" w:rsidP="00D15946">
      <w:pPr>
        <w:spacing w:after="0" w:line="276" w:lineRule="auto"/>
        <w:rPr>
          <w:rFonts w:ascii="AcadNusx" w:hAnsi="AcadNusx"/>
          <w:b/>
          <w:noProof/>
          <w:sz w:val="20"/>
          <w:szCs w:val="20"/>
        </w:rPr>
      </w:pPr>
    </w:p>
    <w:p w14:paraId="48375C4C" w14:textId="77777777" w:rsidR="00740169" w:rsidRPr="007D2893" w:rsidRDefault="00740169" w:rsidP="00D15946">
      <w:pPr>
        <w:spacing w:after="0" w:line="276" w:lineRule="auto"/>
        <w:rPr>
          <w:rFonts w:ascii="Sylfaen" w:hAnsi="Sylfaen"/>
          <w:b/>
          <w:noProof/>
        </w:rPr>
      </w:pPr>
    </w:p>
    <w:p w14:paraId="0EDCAD33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42ED2BFC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noProof/>
          <w:lang w:val="ka-GE"/>
        </w:rPr>
      </w:pPr>
    </w:p>
    <w:p w14:paraId="5A781E45" w14:textId="77777777" w:rsidR="00AA3885" w:rsidRPr="00AA3885" w:rsidRDefault="0086313C" w:rsidP="00AA3885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7D2893">
        <w:rPr>
          <w:rFonts w:ascii="Sylfaen" w:hAnsi="Sylfaen" w:cs="Sylfaen"/>
          <w:b/>
          <w:noProof/>
        </w:rPr>
        <w:t xml:space="preserve">  </w:t>
      </w:r>
      <w:r w:rsidRPr="007D2893">
        <w:rPr>
          <w:rFonts w:ascii="Sylfaen" w:hAnsi="Sylfaen" w:cs="Sylfaen"/>
          <w:b/>
          <w:noProof/>
          <w:lang w:val="ka-GE"/>
        </w:rPr>
        <w:t xml:space="preserve">         </w:t>
      </w:r>
      <w:r w:rsidR="00AA3885" w:rsidRPr="00AA3885">
        <w:rPr>
          <w:rFonts w:ascii="Sylfaen" w:hAnsi="Sylfaen" w:cs="Sylfaen"/>
          <w:b/>
          <w:noProof/>
          <w:sz w:val="24"/>
          <w:szCs w:val="24"/>
        </w:rPr>
        <w:t>ფაკულტეტი: ჯანდაცვის ეკონომიკა და მენეჯმენტი</w:t>
      </w:r>
    </w:p>
    <w:p w14:paraId="2F3859CB" w14:textId="7E92F888" w:rsidR="0086313C" w:rsidRDefault="00AA3885" w:rsidP="00AA3885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AA3885">
        <w:rPr>
          <w:rFonts w:ascii="Sylfaen" w:hAnsi="Sylfaen" w:cs="Sylfaen"/>
          <w:b/>
          <w:noProof/>
          <w:sz w:val="24"/>
          <w:szCs w:val="24"/>
        </w:rPr>
        <w:t xml:space="preserve"> საგანმანათლებლო  საბაკალავრო პროგრამა: ჯანდაცვის  ეკონომიკა და  მენეჯმენტი</w:t>
      </w:r>
    </w:p>
    <w:p w14:paraId="675581D9" w14:textId="68B45F47" w:rsidR="00AA3885" w:rsidRPr="00C1299A" w:rsidRDefault="00C1299A" w:rsidP="00AA3885">
      <w:pPr>
        <w:spacing w:after="0" w:line="276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</w:t>
      </w:r>
    </w:p>
    <w:p w14:paraId="1FD98C34" w14:textId="3B69100F" w:rsidR="0086313C" w:rsidRPr="00C1299A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</w:rPr>
      </w:pPr>
      <w:r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784451"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957A9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სამედიცინო </w:t>
      </w:r>
      <w:r w:rsidR="00784451"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ფსიქოლოგია</w:t>
      </w:r>
      <w:r w:rsidR="00C1299A">
        <w:rPr>
          <w:rFonts w:ascii="Sylfaen" w:hAnsi="Sylfaen" w:cs="Sylfaen"/>
          <w:b/>
          <w:noProof/>
          <w:sz w:val="24"/>
          <w:szCs w:val="24"/>
        </w:rPr>
        <w:t xml:space="preserve">                                </w:t>
      </w:r>
    </w:p>
    <w:p w14:paraId="3C619434" w14:textId="77777777" w:rsidR="00AA3885" w:rsidRPr="007D2893" w:rsidRDefault="00AA3885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E456FE" w14:textId="04517881" w:rsidR="0086313C" w:rsidRPr="007D2893" w:rsidRDefault="00C12091" w:rsidP="00D15946">
      <w:pPr>
        <w:spacing w:after="0" w:line="276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D289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AE216E" w:rsidRPr="007D2893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12347F" w:rsidRPr="007D2893">
        <w:rPr>
          <w:rFonts w:ascii="Sylfaen" w:hAnsi="Sylfaen"/>
          <w:sz w:val="24"/>
          <w:szCs w:val="24"/>
          <w:lang w:val="ka-GE"/>
        </w:rPr>
        <w:t xml:space="preserve">  </w:t>
      </w:r>
      <w:r w:rsidR="00DD4C94" w:rsidRPr="007D2893">
        <w:rPr>
          <w:rFonts w:ascii="Sylfaen" w:hAnsi="Sylfaen"/>
          <w:sz w:val="24"/>
          <w:szCs w:val="24"/>
        </w:rPr>
        <w:t>პროფესორი</w:t>
      </w:r>
      <w:r w:rsidR="0012347F" w:rsidRPr="007D2893">
        <w:rPr>
          <w:rFonts w:ascii="Sylfaen" w:hAnsi="Sylfaen"/>
          <w:sz w:val="24"/>
          <w:szCs w:val="24"/>
        </w:rPr>
        <w:t xml:space="preserve"> თემურ იოსებაძე</w:t>
      </w:r>
      <w:r w:rsidR="00C1299A">
        <w:rPr>
          <w:rFonts w:ascii="Sylfaen" w:hAnsi="Sylfaen"/>
          <w:sz w:val="24"/>
          <w:szCs w:val="24"/>
        </w:rPr>
        <w:t xml:space="preserve">                                          </w:t>
      </w:r>
    </w:p>
    <w:p w14:paraId="0DEA3FA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E9849AC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34F362E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D2893">
        <w:rPr>
          <w:rFonts w:ascii="Sylfaen" w:hAnsi="Sylfaen" w:cs="Sylfaen"/>
          <w:b/>
          <w:noProof/>
          <w:sz w:val="32"/>
          <w:szCs w:val="32"/>
        </w:rPr>
        <w:t>ს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ი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ლ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ა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ბ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უ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ს</w:t>
      </w:r>
      <w:r w:rsidRPr="007D289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7D2893">
        <w:rPr>
          <w:rFonts w:ascii="Sylfaen" w:hAnsi="Sylfaen" w:cs="Sylfaen"/>
          <w:b/>
          <w:noProof/>
          <w:sz w:val="32"/>
          <w:szCs w:val="32"/>
        </w:rPr>
        <w:t>ი</w:t>
      </w:r>
    </w:p>
    <w:p w14:paraId="70DE75B9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1573371" w14:textId="77777777" w:rsidR="0086313C" w:rsidRPr="007D2893" w:rsidRDefault="0086313C" w:rsidP="00D15946">
      <w:pPr>
        <w:spacing w:after="0" w:line="276" w:lineRule="auto"/>
        <w:jc w:val="center"/>
        <w:rPr>
          <w:rFonts w:ascii="Sylfaen" w:hAnsi="Sylfaen" w:cs="Sylfaen"/>
          <w:b/>
          <w:noProof/>
        </w:rPr>
      </w:pPr>
    </w:p>
    <w:p w14:paraId="295D4BFF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horzAnchor="margin" w:tblpY="945"/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7962"/>
      </w:tblGrid>
      <w:tr w:rsidR="00D3713B" w:rsidRPr="007D2893" w14:paraId="4ED34BAE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CBA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6FB341D8" w14:textId="77777777" w:rsidR="00D3713B" w:rsidRPr="007D2893" w:rsidRDefault="00D3713B" w:rsidP="00D3713B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18E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ფსიქოლოგია</w:t>
            </w:r>
          </w:p>
          <w:p w14:paraId="3ECCB89E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(თავისუფალი არჩევით კურსი)</w:t>
            </w:r>
          </w:p>
        </w:tc>
      </w:tr>
      <w:tr w:rsidR="00D3713B" w:rsidRPr="007D2893" w14:paraId="012EFAE0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3A97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674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3713B" w:rsidRPr="00B20CE5" w14:paraId="1D9E2E48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0732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7D289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92FB5E5" w14:textId="77777777" w:rsidR="00D3713B" w:rsidRPr="007D2893" w:rsidRDefault="00D3713B" w:rsidP="00D3713B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0864" w14:textId="77777777" w:rsidR="00D3713B" w:rsidRPr="00471440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71440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 თემურ იოსებაძე</w:t>
            </w:r>
            <w:r w:rsidRPr="007D289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7144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</w:p>
          <w:p w14:paraId="69E8A8BC" w14:textId="64D1E3A9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r w:rsidR="00471440" w:rsidRPr="008368BC">
              <w:rPr>
                <w:rFonts w:ascii="Sylfaen" w:hAnsi="Sylfaen"/>
                <w:u w:color="FF0000"/>
                <w:lang w:val="ka-GE"/>
              </w:rPr>
              <w:t xml:space="preserve"> temur.iosebadze@geomedi.edu.ge</w:t>
            </w:r>
          </w:p>
        </w:tc>
      </w:tr>
      <w:tr w:rsidR="00D3713B" w:rsidRPr="007D2893" w14:paraId="370A4145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4EE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F073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</w:t>
            </w:r>
          </w:p>
        </w:tc>
      </w:tr>
      <w:tr w:rsidR="00D3713B" w:rsidRPr="007D2893" w14:paraId="221634BC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D79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D38DE46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BEC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4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–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100 </w:t>
            </w: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0408EB4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 - 33</w:t>
            </w:r>
          </w:p>
          <w:p w14:paraId="653747C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1. ლექცია - 15სთ</w:t>
            </w:r>
          </w:p>
          <w:p w14:paraId="14C98B9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  - 15 სთ</w:t>
            </w:r>
          </w:p>
          <w:p w14:paraId="12FCE1B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- 1სთ</w:t>
            </w:r>
          </w:p>
          <w:p w14:paraId="0A6C1CB9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 გამოცდა - 2სთ</w:t>
            </w:r>
          </w:p>
          <w:p w14:paraId="7096A69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დამოუკიდებელი მუშაობა - </w:t>
            </w:r>
            <w:r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67</w:t>
            </w:r>
          </w:p>
          <w:p w14:paraId="5E82EB31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5F8590F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2B7E26EA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D93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01266F9E" w14:textId="77777777" w:rsidR="00D3713B" w:rsidRPr="007D2893" w:rsidRDefault="00D3713B" w:rsidP="00D3713B">
            <w:pPr>
              <w:spacing w:after="0" w:line="276" w:lineRule="auto"/>
              <w:rPr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BE11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14:paraId="774C5875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ადამიანის ფსიქიკის კანონზომიერებები და თავისებურებები;</w:t>
            </w:r>
          </w:p>
          <w:p w14:paraId="46EA7458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D3713B" w:rsidRPr="007D2893" w14:paraId="099E05FE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BBC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976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D3713B" w:rsidRPr="007D2893" w14:paraId="292EC4A4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97C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6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7573A3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14:paraId="704AAB88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ფსიქოლოგიის როლი მედიცინაში;</w:t>
            </w:r>
          </w:p>
          <w:p w14:paraId="7BA38626" w14:textId="77777777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ფსიქოლოგიური კვლევის მეთოდები;</w:t>
            </w:r>
          </w:p>
          <w:p w14:paraId="4B5E68D9" w14:textId="1B99EA0D" w:rsidR="00D3713B" w:rsidRPr="007D2893" w:rsidRDefault="00D3713B" w:rsidP="00D3713B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ფსიქიკის ძირითადი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აშლილობები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 მათი კლასიფიკაცია.</w:t>
            </w:r>
          </w:p>
          <w:p w14:paraId="7FE92F3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უნარი</w:t>
            </w:r>
          </w:p>
          <w:p w14:paraId="2FC5176A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ფსიქო-სომატური ურთიერთობის პრობლემ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ის,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აშლილობის ტიპები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ს საკითხების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გარჩევას.</w:t>
            </w:r>
          </w:p>
          <w:p w14:paraId="37200D75" w14:textId="77777777" w:rsidR="00D3713B" w:rsidRPr="007D2893" w:rsidRDefault="00D3713B" w:rsidP="00D3713B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პრაქტიკაში  ფსიქოლოგიური ფაქტორების გავლენის  გათვალისწინებას.</w:t>
            </w:r>
          </w:p>
          <w:p w14:paraId="63B1141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 ინფორმაციული მონაცემების საფუძველზე დასკვნის გამოტანას;</w:t>
            </w:r>
          </w:p>
          <w:p w14:paraId="1B5BFD30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30CDD9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0F9D20A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        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19FA6EC0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გააჩნდეს საკუთარი დამოუკიდებელი აზრი ამა თუ იმ საკითხთან დაკავშირებით და არგუმენტირებულად აიღოს პასუხისმგებლობა საკუთარ დასკვნაზე</w:t>
            </w:r>
          </w:p>
          <w:p w14:paraId="345482E8" w14:textId="77777777" w:rsidR="00D3713B" w:rsidRPr="007D2893" w:rsidRDefault="00D3713B" w:rsidP="009F7018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6C6970" w14:paraId="21164E6B" w14:textId="77777777" w:rsidTr="00B20CE5"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9090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94A5" w14:textId="77777777" w:rsidR="00D3713B" w:rsidRPr="007D2893" w:rsidRDefault="00D3713B" w:rsidP="00D3713B">
            <w:pPr>
              <w:spacing w:after="0" w:line="276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78FB377C" w14:textId="77777777" w:rsidR="00D3713B" w:rsidRPr="007D2893" w:rsidRDefault="00D3713B" w:rsidP="00D3713B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588C9412" w14:textId="77777777" w:rsidR="00D3713B" w:rsidRPr="007D2893" w:rsidRDefault="00D3713B" w:rsidP="00D3713B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919F6FB" w14:textId="274A2280" w:rsidR="0082486C" w:rsidRDefault="00D3713B" w:rsidP="0082486C">
            <w:pPr>
              <w:numPr>
                <w:ilvl w:val="0"/>
                <w:numId w:val="4"/>
              </w:numPr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621A627D" w14:textId="1946486D" w:rsidR="0082486C" w:rsidRPr="00414171" w:rsidRDefault="00414171" w:rsidP="0041417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417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1სთ.</w:t>
            </w:r>
          </w:p>
          <w:p w14:paraId="7A7DE749" w14:textId="5424F3E4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თემა: </w:t>
            </w:r>
            <w:r w:rsidR="005778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სამედიცინო ფსიქოლოგიის შესავალი</w:t>
            </w:r>
          </w:p>
          <w:p w14:paraId="651E0C2B" w14:textId="77777777" w:rsidR="00C06BF2" w:rsidRDefault="00D3713B" w:rsidP="005778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57787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ფსიქოლოგიის საგანი და ამოცანები; სამედიცინო ფსიქოლოგიის ჩამოყალიბების ძირითადი ეტაპები და კონცეფციები; 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>სამედიცინო ფსიქოლოგიის როლი მედიცინის მუშაკის მომზადებაში</w:t>
            </w:r>
            <w:r w:rsidR="00D51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C365613" w14:textId="4CC5C13C" w:rsidR="00D3713B" w:rsidRPr="00D5106A" w:rsidRDefault="00D5106A" w:rsidP="00577871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863085"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 xml:space="preserve"> 1)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მატვეევი ვ.თ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863085">
              <w:rPr>
                <w:rFonts w:ascii="Sylfaen" w:hAnsi="Sylfaen"/>
                <w:sz w:val="20"/>
                <w:szCs w:val="20"/>
                <w:lang w:val="ka-GE"/>
              </w:rPr>
              <w:t>“სამედიცინო ფსიქოლოგიის, ეთიკისა და დეონტოლოგიის საფუძვლები“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 გამ.“განათლება“, თბ., 1987</w:t>
            </w:r>
            <w:r w:rsidR="0068071C">
              <w:rPr>
                <w:rFonts w:ascii="Sylfaen" w:hAnsi="Sylfaen"/>
                <w:sz w:val="20"/>
                <w:szCs w:val="20"/>
                <w:lang w:val="ka-GE"/>
              </w:rPr>
              <w:t>; 2)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 xml:space="preserve"> იმედაძე ი.(რედ) „ფსიქოლოგიის საფუძვლები“. გამ.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672CB3"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 w:rsidR="00672CB3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672CB3"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72CB3"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="00672CB3"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="00672CB3"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672CB3"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 w:rsidR="00672CB3"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 w:rsidR="006C69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="00672CB3"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="0068071C"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4B91063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5A975B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 განხილვა</w:t>
            </w:r>
          </w:p>
        </w:tc>
      </w:tr>
      <w:tr w:rsidR="00D3713B" w:rsidRPr="007D2893" w14:paraId="2818BF9F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1D49" w14:textId="77777777" w:rsidR="00D3713B" w:rsidRPr="006C6970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9D9" w14:textId="77777777" w:rsidR="008E6E23" w:rsidRDefault="008E6E23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14:paraId="1BE9E27A" w14:textId="45F104D6" w:rsidR="005E28EE" w:rsidRPr="005E28EE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="005E28E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1სთ.</w:t>
            </w:r>
          </w:p>
          <w:p w14:paraId="7CDEBA3F" w14:textId="4A53711D" w:rsidR="005E28EE" w:rsidRDefault="005E28EE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თემა - </w:t>
            </w:r>
            <w:r w:rsidRPr="005E28EE">
              <w:rPr>
                <w:rFonts w:ascii="Sylfaen" w:hAnsi="Sylfaen"/>
                <w:b/>
                <w:sz w:val="20"/>
                <w:szCs w:val="20"/>
                <w:lang w:val="ka-GE"/>
              </w:rPr>
              <w:t>ფსიქიკისა და ადამიანის ცნობიერების განვითარება</w:t>
            </w:r>
          </w:p>
          <w:p w14:paraId="7E274A89" w14:textId="11FA5EDF" w:rsidR="005E28EE" w:rsidRDefault="005E28EE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ფსიქიკის განვითარება ფილოგენეზში; ფსიქიკის განვითარება ონთოგენეზში; ცნობიერება და მისი </w:t>
            </w:r>
            <w:r w:rsidR="0082486C">
              <w:rPr>
                <w:rFonts w:ascii="Sylfaen" w:hAnsi="Sylfaen"/>
                <w:sz w:val="20"/>
                <w:szCs w:val="20"/>
                <w:lang w:val="ka-GE"/>
              </w:rPr>
              <w:t>აშლილობის ფორმები</w:t>
            </w:r>
            <w:r w:rsidR="00DA0F09">
              <w:rPr>
                <w:rFonts w:ascii="Sylfaen" w:hAnsi="Sylfaen"/>
                <w:sz w:val="20"/>
                <w:szCs w:val="20"/>
                <w:lang w:val="ka-GE"/>
              </w:rPr>
              <w:t>; ფსიქიკა და ტვინი.</w:t>
            </w:r>
          </w:p>
          <w:p w14:paraId="2F60780E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5992FF0D" w14:textId="77777777" w:rsidR="00C06BF2" w:rsidRPr="005E28EE" w:rsidRDefault="00C06BF2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ABD4C5D" w14:textId="77777777" w:rsidR="00DA0F09" w:rsidRPr="007D2893" w:rsidRDefault="00DA0F09" w:rsidP="00DA0F0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B275D9B" w14:textId="77777777" w:rsidR="00DA0F09" w:rsidRPr="007D2893" w:rsidRDefault="00DA0F09" w:rsidP="00DA0F0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660646B" w14:textId="603EEAA2" w:rsidR="005E28EE" w:rsidRDefault="00DA0F09" w:rsidP="00DA0F09">
            <w:pPr>
              <w:spacing w:after="0" w:line="276" w:lineRule="auto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2575DBCF" w14:textId="357E4A60" w:rsidR="00DA0F09" w:rsidRDefault="00DA0F09" w:rsidP="00DA0F09">
            <w:pPr>
              <w:spacing w:after="0" w:line="276" w:lineRule="auto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iCs/>
                <w:sz w:val="20"/>
                <w:szCs w:val="20"/>
                <w:lang w:val="ka-GE"/>
              </w:rPr>
              <w:t>___________________________________________________________________________</w:t>
            </w:r>
          </w:p>
          <w:p w14:paraId="68BC3545" w14:textId="2560DFBE" w:rsidR="00DA0F09" w:rsidRDefault="00DA0F09" w:rsidP="00DA0F09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კვირა-  ლექცია  1 სთ.</w:t>
            </w:r>
          </w:p>
          <w:p w14:paraId="5E2F5F1F" w14:textId="07F97508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E28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თემა - </w:t>
            </w:r>
            <w:r w:rsidR="00044A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ყურადღება, 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შეგრძნება, აღქმა და მათი </w:t>
            </w:r>
            <w:r w:rsidR="00AB0C77">
              <w:rPr>
                <w:rFonts w:ascii="Sylfaen" w:hAnsi="Sylfaen"/>
                <w:b/>
                <w:sz w:val="20"/>
                <w:szCs w:val="20"/>
                <w:lang w:val="ka-GE"/>
              </w:rPr>
              <w:t>აშლილობ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="00AB0C77">
              <w:rPr>
                <w:rFonts w:ascii="Sylfaen" w:hAnsi="Sylfaen"/>
                <w:b/>
                <w:sz w:val="20"/>
                <w:szCs w:val="20"/>
                <w:lang w:val="ka-GE"/>
              </w:rPr>
              <w:t>ს ფორმები</w:t>
            </w:r>
          </w:p>
          <w:p w14:paraId="59A575BD" w14:textId="66778108" w:rsidR="00D3713B" w:rsidRDefault="00D3713B" w:rsidP="004C134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საკითხები</w:t>
            </w:r>
            <w:r w:rsidR="009B735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044AF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D6859">
              <w:rPr>
                <w:rFonts w:ascii="Sylfaen" w:hAnsi="Sylfaen"/>
                <w:bCs/>
                <w:sz w:val="20"/>
                <w:szCs w:val="20"/>
                <w:lang w:val="ka-GE"/>
              </w:rPr>
              <w:t>ყერადღების განმარტება; ნებისმიერი და უნებლიე ყურადღება; ყურადღების დარღვევის სახეები.</w:t>
            </w:r>
            <w:r w:rsidR="009A4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B7359">
              <w:rPr>
                <w:rFonts w:ascii="Sylfaen" w:hAnsi="Sylfaen"/>
                <w:sz w:val="20"/>
                <w:szCs w:val="20"/>
                <w:lang w:val="ka-GE"/>
              </w:rPr>
              <w:t>შეგრძნებისა და</w:t>
            </w:r>
            <w:r w:rsidR="009A45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9B7359">
              <w:rPr>
                <w:rFonts w:ascii="Sylfaen" w:hAnsi="Sylfaen"/>
                <w:sz w:val="20"/>
                <w:szCs w:val="20"/>
                <w:lang w:val="ka-GE"/>
              </w:rPr>
              <w:t>აღქმის დახასიათება; შეგრძნებისა და აღქმის   აშლილობები.</w:t>
            </w:r>
          </w:p>
          <w:p w14:paraId="3796345C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170C43DF" w14:textId="77777777" w:rsidR="00C06BF2" w:rsidRPr="009A45C9" w:rsidRDefault="00C06BF2" w:rsidP="004C1346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3BA2B97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CB2C47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12874E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63E1D75C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EF1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70D" w14:textId="77777777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590CF6E" w14:textId="6900D015" w:rsidR="00D3713B" w:rsidRPr="007D2893" w:rsidRDefault="0082486C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კვირა-  ლექცია  1 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</w:t>
            </w:r>
          </w:p>
          <w:p w14:paraId="532715C8" w14:textId="3D47B507" w:rsidR="00AB0C77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AB0C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მეხსიერება და მისი აშლილობის ფორმები</w:t>
            </w:r>
          </w:p>
          <w:p w14:paraId="7FB691BA" w14:textId="1731B82D" w:rsidR="00AB0C77" w:rsidRDefault="00AB0C77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AB0C77">
              <w:rPr>
                <w:rFonts w:ascii="Sylfaen" w:hAnsi="Sylfaen"/>
                <w:sz w:val="20"/>
                <w:szCs w:val="20"/>
                <w:lang w:val="ka-GE"/>
              </w:rPr>
              <w:t xml:space="preserve">მეხსიერების ზოგადი დახასიათება;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მეხსიერების ძირითადი პროცესები; მეხსიერება და წარმოდგენა; მეხსიერების აშლილობის ძირითადი ფორმები.</w:t>
            </w:r>
          </w:p>
          <w:p w14:paraId="5B03A2D2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18637F79" w14:textId="77777777" w:rsidR="00C06BF2" w:rsidRPr="00AB0C77" w:rsidRDefault="00C06BF2" w:rsidP="00D3713B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F2F1DAB" w14:textId="77777777" w:rsidR="00AB0C77" w:rsidRPr="007D2893" w:rsidRDefault="00AB0C77" w:rsidP="00AB0C7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D91D45B" w14:textId="77777777" w:rsidR="00AB0C77" w:rsidRPr="007D2893" w:rsidRDefault="00AB0C77" w:rsidP="00AB0C77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3A04598" w14:textId="7E8C797A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7DD2A8F9" w14:textId="77777777" w:rsidR="00B4624F" w:rsidRDefault="00B4624F" w:rsidP="00AB0C77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A7AD596" w14:textId="6560B927" w:rsidR="00B4624F" w:rsidRDefault="00B4624F" w:rsidP="00AB0C77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_____________________________________________________________________________</w:t>
            </w:r>
          </w:p>
          <w:p w14:paraId="4AABF46B" w14:textId="77777777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A2A8112" w14:textId="100F3573" w:rsidR="00B4624F" w:rsidRPr="007D2893" w:rsidRDefault="00FD6859" w:rsidP="00B4624F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B4624F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  1 სთ.</w:t>
            </w:r>
            <w:r w:rsidR="00B4624F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59D6B51C" w14:textId="6BA66268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აზროვნება, ინტელექტი და მათი აშლილობები</w:t>
            </w:r>
          </w:p>
          <w:p w14:paraId="41CC9240" w14:textId="78AD2141" w:rsidR="00B4624F" w:rsidRDefault="00B4624F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საკითხები: </w:t>
            </w:r>
            <w:r w:rsidRPr="00B4624F">
              <w:rPr>
                <w:rFonts w:ascii="Sylfaen" w:hAnsi="Sylfaen"/>
                <w:bCs/>
                <w:sz w:val="20"/>
                <w:szCs w:val="20"/>
                <w:lang w:val="ka-GE"/>
              </w:rPr>
              <w:t>აზროვნების დახასიათება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="00AE1BA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სააზროვნო ოპერაციების ძირითადი სახეები - ცნება, მსჯელობა და დასკვნა; აზროვნების აშლილობის ძირითადი ფორმები; ინტელექტის დახასიატება; ინტელექტის დარღვევის ძირითადი ფორმები. </w:t>
            </w:r>
          </w:p>
          <w:p w14:paraId="6EF9B2E6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358A3306" w14:textId="77777777" w:rsidR="00C06BF2" w:rsidRPr="00B4624F" w:rsidRDefault="00C06BF2" w:rsidP="00B4624F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61038FD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0766ED5F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2AD167A" w14:textId="77777777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619DD931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440C4E" w14:textId="6E98D8D6" w:rsidR="00AE1BA9" w:rsidRDefault="00AE1BA9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_____________________________________________________________________</w:t>
            </w:r>
          </w:p>
          <w:p w14:paraId="7FA21193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6594AE" w14:textId="4879342A" w:rsidR="00AE1BA9" w:rsidRPr="007D2893" w:rsidRDefault="00FD6859" w:rsidP="00AE1BA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AE1BA9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</w:t>
            </w:r>
            <w:r w:rsidR="00AE1BA9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1BA9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AE1BA9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11426EF1" w14:textId="1C05C00A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მეტყველება ნორმასა და პათოლოგიაში</w:t>
            </w:r>
          </w:p>
          <w:p w14:paraId="78C37509" w14:textId="681174B3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ენისა და მეტყველების ზოგადი დახასიათება; მეტყველების სახეები; მეტყველების დარღვევის ფორმები.</w:t>
            </w:r>
          </w:p>
          <w:p w14:paraId="234F69CD" w14:textId="77777777" w:rsidR="00C06BF2" w:rsidRPr="00C1299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 w:rsidRPr="00C1299A">
              <w:rPr>
                <w:rFonts w:ascii="Sylfaen" w:hAnsi="Sylfaen"/>
                <w:sz w:val="20"/>
                <w:szCs w:val="20"/>
                <w:lang w:val="ka-GE"/>
              </w:rPr>
              <w:t>Изд.»МЕДИЦИНА», Л., 1975.)</w:t>
            </w:r>
          </w:p>
          <w:p w14:paraId="7C510295" w14:textId="77777777" w:rsidR="00C06BF2" w:rsidRPr="00AE1BA9" w:rsidRDefault="00C06BF2" w:rsidP="00AE1BA9">
            <w:p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43858F4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0B956A3" w14:textId="77777777" w:rsidR="00AE1BA9" w:rsidRPr="007D2893" w:rsidRDefault="00AE1BA9" w:rsidP="00AE1BA9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13DAECB" w14:textId="77777777" w:rsidR="00AE1BA9" w:rsidRDefault="00AE1BA9" w:rsidP="00AE1BA9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0789405F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66753BA" w14:textId="3BE845D1" w:rsidR="00AE1BA9" w:rsidRDefault="00AE1BA9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________________________________________________________________________</w:t>
            </w:r>
          </w:p>
          <w:p w14:paraId="37773BAD" w14:textId="77777777" w:rsidR="00AB0C77" w:rsidRDefault="00AB0C77" w:rsidP="00AB0C77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4A2FF26" w14:textId="75A0E64E" w:rsidR="00044AF0" w:rsidRPr="007D2893" w:rsidRDefault="00FD6859" w:rsidP="00044AF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044AF0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სთ. </w:t>
            </w:r>
          </w:p>
          <w:p w14:paraId="3F7262A9" w14:textId="68495D28" w:rsidR="00D3713B" w:rsidRPr="00044AF0" w:rsidRDefault="00044AF0" w:rsidP="00D3713B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55EB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ემოციები ნორმასა და პათოლოგიაში</w:t>
            </w:r>
          </w:p>
          <w:p w14:paraId="5C859865" w14:textId="39125FD2" w:rsidR="00D3713B" w:rsidRDefault="00D3713B" w:rsidP="00155EB5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155EB5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ემოციები და გრძნობები; სტრესი; გუნება-განწყობილება, ვნება და აფექტი; </w:t>
            </w:r>
            <w:r w:rsidR="00A470B2">
              <w:rPr>
                <w:rFonts w:ascii="Sylfaen" w:hAnsi="Sylfaen"/>
                <w:iCs/>
                <w:sz w:val="20"/>
                <w:szCs w:val="20"/>
                <w:lang w:val="ka-GE"/>
              </w:rPr>
              <w:t>ემოციებისა და გრძნობების აშლილობები.</w:t>
            </w:r>
          </w:p>
          <w:p w14:paraId="5304D35E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389AACAC" w14:textId="77777777" w:rsidR="00C06BF2" w:rsidRPr="00155EB5" w:rsidRDefault="00C06BF2" w:rsidP="00155EB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C34423F" w14:textId="7B2B6011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DA0F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4BDE1F6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A27AD9A" w14:textId="77777777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  <w:p w14:paraId="2367E5A6" w14:textId="77777777" w:rsidR="008E6E23" w:rsidRPr="007D2893" w:rsidRDefault="008E6E23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32EB5560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DE41" w14:textId="7D6DDEAA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711" w14:textId="38F68B83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35627386" w14:textId="6552F256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___________________________________________________________________________</w:t>
            </w:r>
          </w:p>
          <w:p w14:paraId="1CF6A855" w14:textId="77777777" w:rsidR="008E6E23" w:rsidRDefault="008E6E23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DCE4AC9" w14:textId="04286A5B" w:rsidR="00D3713B" w:rsidRPr="007D2893" w:rsidRDefault="00FD6859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9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კვირა-  ლექცია  1 სთ. 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</w:t>
            </w:r>
          </w:p>
          <w:p w14:paraId="6E1805CA" w14:textId="35D66FB3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</w:t>
            </w:r>
            <w:r w:rsidR="00A470B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მოძრაობით-ნებელობითი პროცესები ნორმასა და პათოლოგიაში</w:t>
            </w:r>
          </w:p>
          <w:p w14:paraId="34C6C5F4" w14:textId="6B82AFF5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470B2">
              <w:rPr>
                <w:rFonts w:ascii="Sylfaen" w:hAnsi="Sylfaen"/>
                <w:iCs/>
                <w:sz w:val="20"/>
                <w:szCs w:val="20"/>
                <w:lang w:val="ka-GE"/>
              </w:rPr>
              <w:t>ნებისმიერი და უნებლიე ქცევები; ნებისყოფა; ჩვევები; ნებისყოფის აშლილობები.</w:t>
            </w:r>
          </w:p>
          <w:p w14:paraId="1280FBE4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B2DB09C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8A4F8A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BE3344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659179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3ED966C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02F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9553" w14:textId="0CFDCB3D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  1 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</w:t>
            </w:r>
          </w:p>
          <w:p w14:paraId="39625197" w14:textId="4C7D59E2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 -</w:t>
            </w:r>
            <w:r w:rsidR="00A470B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პიროვნება და პიროვნების პათოლოგია</w:t>
            </w:r>
          </w:p>
          <w:p w14:paraId="34FEE46E" w14:textId="2325C452" w:rsidR="00A470B2" w:rsidRDefault="00D3713B" w:rsidP="00A470B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800C77">
              <w:rPr>
                <w:rFonts w:ascii="Sylfaen" w:hAnsi="Sylfaen"/>
                <w:iCs/>
                <w:sz w:val="20"/>
                <w:szCs w:val="20"/>
                <w:lang w:val="ka-GE"/>
              </w:rPr>
              <w:t>პიროვნების დეფინიცია; ტემპერამენტი; ხასიათი; პიროვნებისა და ხასიათის ტიპები; პიროვნებისა და ხასიათის აქცენტუაცია; პიროვნებისა და ხასიათის პათოლოგია.</w:t>
            </w:r>
          </w:p>
          <w:p w14:paraId="50B6A6EF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94C1671" w14:textId="77777777" w:rsidR="00C06BF2" w:rsidRPr="00A470B2" w:rsidRDefault="00C06BF2" w:rsidP="00A470B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1FB8DD4" w14:textId="6981D615" w:rsidR="00D3713B" w:rsidRPr="00A470B2" w:rsidRDefault="00D3713B" w:rsidP="00A470B2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7A7CA7F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B44F0D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0A248D37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92E" w14:textId="318E3304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A98" w14:textId="362A8802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1სთ.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</w:t>
            </w:r>
          </w:p>
          <w:p w14:paraId="0F59EDBE" w14:textId="372E506B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თემა - </w:t>
            </w:r>
            <w:r w:rsidR="00800C77">
              <w:rPr>
                <w:rFonts w:ascii="Times New Roman" w:hAnsi="Times New Roman"/>
                <w:b/>
                <w:bCs/>
                <w:sz w:val="20"/>
                <w:szCs w:val="20"/>
                <w:lang w:val="ka-GE"/>
              </w:rPr>
              <w:t>ფსიქოგენიები და სომატოგენიები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08057480" w14:textId="075F5438" w:rsidR="00D3713B" w:rsidRDefault="009259A7" w:rsidP="009259A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საკითხები: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ფსიქოგენური სომატური დაავადებები; ფსიქოსომატური დაავადებები; ნევროზები; ფსიქოგენური (რეაქტიული) ფსიქოზები; სომანოგენიები.</w:t>
            </w:r>
          </w:p>
          <w:p w14:paraId="366196CB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0A2F1045" w14:textId="77777777" w:rsidR="00C06BF2" w:rsidRPr="009259A7" w:rsidRDefault="00C06BF2" w:rsidP="009259A7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54530BB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10F66F8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921A9B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 დეტალური განხილვა</w:t>
            </w:r>
          </w:p>
          <w:p w14:paraId="7B79C91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</w:tc>
      </w:tr>
      <w:tr w:rsidR="00D3713B" w:rsidRPr="007D2893" w14:paraId="55B8B49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353F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898E" w14:textId="49A79358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სთ. </w:t>
            </w:r>
          </w:p>
          <w:p w14:paraId="7E4ED3FD" w14:textId="49E5102D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9259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ფსიქოჰიგიენა და </w:t>
            </w:r>
            <w:r w:rsidR="00A917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ფსიქოპროფილაქტიკა</w:t>
            </w:r>
            <w:r w:rsidR="009259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5B0553E9" w14:textId="6677C8A6" w:rsidR="00D3713B" w:rsidRDefault="00D3713B" w:rsidP="00A9178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9178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ფსიქოჰიგიენა და მისი სახეები; ფსიქოპროფილაქტიკა და მისი ფორმები. </w:t>
            </w:r>
          </w:p>
          <w:p w14:paraId="19D0D022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58E2B8B8" w14:textId="77777777" w:rsidR="00C06BF2" w:rsidRPr="00A9178D" w:rsidRDefault="00C06BF2" w:rsidP="00A9178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767108E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97072E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19F48C57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1D169B6E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CD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0D3D" w14:textId="409D56D6" w:rsidR="00D3713B" w:rsidRPr="007D2893" w:rsidRDefault="00D3713B" w:rsidP="00D3713B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3713B" w:rsidRPr="007D2893" w14:paraId="6FE7C0B9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C44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041B" w14:textId="0D18A3F5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ლექცია 1 საათი</w:t>
            </w:r>
          </w:p>
          <w:p w14:paraId="3DE383FC" w14:textId="5D76774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A917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ფსიქოთერაპია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48C7326F" w14:textId="6357AA53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A9178D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ფსიქოთერაპიის დახასიათება; ფსიქოთერაპიის ძირითადი თეორიები და მეთოდები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>; ფსიქოთერაპიის ფორმები.</w:t>
            </w:r>
          </w:p>
          <w:p w14:paraId="6F56A0CD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7ACD59BA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CE6AE6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( სემინარი )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8BD9CB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7D3185D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21AC3087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67BA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216A" w14:textId="6766BE63" w:rsidR="00D3713B" w:rsidRPr="007D2893" w:rsidRDefault="00FD6859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- 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</w:p>
          <w:p w14:paraId="70A7A6FD" w14:textId="08E24ACD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 </w:t>
            </w:r>
            <w:r w:rsidR="00B96C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ფსიქო-სოციალური რეაბილიტაცია</w:t>
            </w:r>
            <w:r w:rsidR="00CE3A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, კლუბური მუშაობა</w:t>
            </w:r>
            <w:r w:rsidR="00B96C8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შრომითი თერაპია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6ABE1CB0" w14:textId="6C5C3F56" w:rsidR="00D3713B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>ფსიქო-სოციალური რეაბილიტაციის გაგება და მნიშვნელობა; ფსიქო-სოციალური რეაბილიტაციის ძირითადი ფორმები და მეთოდები;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კლუბური აქტიობები;</w:t>
            </w:r>
            <w:r w:rsidR="00B96C8E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შრომათერაპიის არსი და ძირითადი საკითხები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>; თერაპია დაკავებით.</w:t>
            </w:r>
          </w:p>
          <w:p w14:paraId="7A13C80E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6963D860" w14:textId="77777777" w:rsidR="00C06BF2" w:rsidRPr="007D2893" w:rsidRDefault="00C06BF2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A5F719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A96808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5ACDBBD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iCs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49038283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637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D74" w14:textId="45E086D0" w:rsidR="00D3713B" w:rsidRPr="007D2893" w:rsidRDefault="00E91947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 - ლექცია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D3713B"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1სთ. </w:t>
            </w:r>
            <w:r w:rsidR="00D3713B"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</w:t>
            </w:r>
          </w:p>
          <w:p w14:paraId="2D074116" w14:textId="401EBAA6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თემა</w:t>
            </w:r>
            <w:r w:rsidR="00CE3A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მედიკამენტოზური თერაპიის ფსიქოლოგიური საკითხები</w:t>
            </w: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14:paraId="1C38DD6E" w14:textId="67810231" w:rsidR="00D3713B" w:rsidRDefault="00D3713B" w:rsidP="00CE3AF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CE3AFD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ფარმაკოლოგიურ ნივთიერებათა მოქმედება ადამიანის ფსიქიკაზე; ფარმაკოლოგიურ ნივთიერებათა მოქმედება ადამიანზე, მისი ფსიქიკური მდგომარეობიდან გამომდინარე. </w:t>
            </w:r>
          </w:p>
          <w:p w14:paraId="29546310" w14:textId="77777777" w:rsidR="00C06BF2" w:rsidRPr="00D5106A" w:rsidRDefault="00C06BF2" w:rsidP="00C06BF2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ru-RU"/>
              </w:rPr>
            </w:pPr>
            <w:r w:rsidRPr="00C06BF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06BF2">
              <w:rPr>
                <w:rFonts w:ascii="Sylfaen" w:hAnsi="Sylfaen"/>
                <w:b/>
                <w:sz w:val="20"/>
                <w:szCs w:val="20"/>
                <w:lang w:val="ka-GE"/>
              </w:rPr>
              <w:t>წყარო: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1) მატვეევი ვ.თ. “სამედიცინო ფსიქოლოგიის, ეთიკისა და დეონტოლოგიის საფუძვლები“. გამ.“განათლება“, თბ., 1987; 2) იმედაძე ი.(რედ) „ფსიქოლოგიის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საფუძვლები“. გამ. „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72C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672CB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672CB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</w:t>
            </w:r>
            <w:r>
              <w:rPr>
                <w:rFonts w:ascii="AcadNusx" w:hAnsi="AcadNusx"/>
                <w:sz w:val="20"/>
                <w:szCs w:val="20"/>
                <w:lang w:val="ka-GE"/>
              </w:rPr>
              <w:t>; 3)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გერიგი რ., ზიმბარდო ფ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„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ფსიქოლოგია და ცხოვრება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“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 მე-16 გამოცემა,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4)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 xml:space="preserve"> В.Н.Мясищев, Б.Д.Карвасарский, С.С.Либих, И.М.Тонконогий.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“</w:t>
            </w:r>
            <w:r w:rsidRPr="0068071C">
              <w:rPr>
                <w:rFonts w:ascii="Sylfaen" w:hAnsi="Sylfaen"/>
                <w:sz w:val="20"/>
                <w:szCs w:val="20"/>
                <w:lang w:val="ka-GE"/>
              </w:rPr>
              <w:t>Основы общей и медицинской психологии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“.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Изд.»МЕДИЦИНА», Л., 1975.)</w:t>
            </w:r>
          </w:p>
          <w:p w14:paraId="63EEC1A9" w14:textId="77777777" w:rsidR="00C06BF2" w:rsidRPr="00CE3AFD" w:rsidRDefault="00C06BF2" w:rsidP="00CE3AFD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C938E3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სემინარი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53C4ACB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 w:cs="Arial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B232AFF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4F3540C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5E5D9E06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C278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61B" w14:textId="06CAEC61" w:rsidR="00D3713B" w:rsidRPr="00FD6859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2C2C9BBE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3275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58E9" w14:textId="41911725" w:rsidR="00D3713B" w:rsidRPr="00FD6859" w:rsidRDefault="00D3713B" w:rsidP="00FD685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5B72C5D4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8B3C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C7E8" w14:textId="267AB3E5" w:rsidR="00D3713B" w:rsidRPr="00E91947" w:rsidRDefault="00D3713B" w:rsidP="00E91947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3713B" w:rsidRPr="007D2893" w14:paraId="6C68CAB8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8D9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6796" w14:textId="187CD4B9" w:rsidR="00D3713B" w:rsidRPr="00044AF0" w:rsidRDefault="00D3713B" w:rsidP="00044AF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3713B" w:rsidRPr="007D2893" w14:paraId="5E4C5B22" w14:textId="77777777" w:rsidTr="00B20CE5"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DDE6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672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16 კვირა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- ლექცია 1 სთ.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E17BED2" w14:textId="7CA200AE" w:rsidR="00D3713B" w:rsidRPr="008E6E2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თემა - </w:t>
            </w:r>
            <w:r w:rsidR="008E6E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ფსიქოლოგია და დეონტოლოგია. მედ მუშაკისა და პაციენტის ურთიერთობა</w:t>
            </w:r>
          </w:p>
          <w:p w14:paraId="4AEDDCF5" w14:textId="6E011390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საკითხები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8E6E23">
              <w:rPr>
                <w:rFonts w:ascii="Sylfaen" w:hAnsi="Sylfaen"/>
                <w:sz w:val="20"/>
                <w:szCs w:val="20"/>
                <w:lang w:val="ka-GE"/>
              </w:rPr>
              <w:t>მედ მუშაკის ტაქტიკა სამკურნალო პროცესში; იატროგენია; მედ მუშაკის ეთიკა; ავადმყოფობის შინაგანი სურათი.</w:t>
            </w:r>
          </w:p>
          <w:p w14:paraId="22426DA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    </w:t>
            </w:r>
            <w:r w:rsidRPr="007D2893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სთ.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</w:p>
          <w:p w14:paraId="6974B664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შესწავლილი</w:t>
            </w:r>
            <w:r w:rsidRPr="007D28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3D8612AA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ანალიზი</w:t>
            </w:r>
          </w:p>
          <w:p w14:paraId="5B86D2A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სალექციო მასალის დეტალური განხილვა</w:t>
            </w:r>
          </w:p>
        </w:tc>
      </w:tr>
      <w:tr w:rsidR="00D3713B" w:rsidRPr="007D2893" w14:paraId="2C7CF3BC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AF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C8459FB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- 2 საათი</w:t>
            </w:r>
          </w:p>
        </w:tc>
      </w:tr>
      <w:tr w:rsidR="00D3713B" w:rsidRPr="007D2893" w14:paraId="67385D12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F62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583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D3713B" w:rsidRPr="007D2893" w14:paraId="4A41E9AD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B5D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7D289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A57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D3713B" w:rsidRPr="007D2893" w14:paraId="57B7AC7B" w14:textId="77777777" w:rsidTr="00B20CE5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652B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FBD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გამო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ყენებით, 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</w:t>
            </w:r>
            <w:r w:rsidRPr="007D2893">
              <w:rPr>
                <w:rFonts w:ascii="Sylfaen" w:hAnsi="Sylfaen" w:cs="Arial"/>
                <w:sz w:val="20"/>
                <w:szCs w:val="20"/>
              </w:rPr>
              <w:t xml:space="preserve"> მეცადინეობ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>აზე</w:t>
            </w:r>
            <w:r w:rsidRPr="007D2893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7D289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სემინარზე)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მიმდინარეობს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მასა</w:t>
            </w:r>
            <w:r w:rsidRPr="007D2893">
              <w:rPr>
                <w:rFonts w:ascii="Sylfaen" w:hAnsi="Sylfaen" w:cs="Sylfaen"/>
                <w:sz w:val="20"/>
                <w:szCs w:val="20"/>
              </w:rPr>
              <w:softHyphen/>
              <w:t>ლის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7D2893">
              <w:rPr>
                <w:rFonts w:ascii="Sylfaen" w:hAnsi="Sylfaen"/>
                <w:sz w:val="20"/>
                <w:szCs w:val="20"/>
              </w:rPr>
              <w:t>,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ბიერება, ცოდნის გამყარება,</w:t>
            </w:r>
            <w:r w:rsidRPr="007D2893">
              <w:rPr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7D2893">
              <w:rPr>
                <w:sz w:val="20"/>
                <w:szCs w:val="20"/>
              </w:rPr>
              <w:t>/</w:t>
            </w:r>
            <w:r w:rsidRPr="007D289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D2893">
              <w:rPr>
                <w:rFonts w:ascii="Sylfaen" w:eastAsia="Calibri" w:hAnsi="Sylfaen" w:cs="Arial"/>
                <w:sz w:val="20"/>
                <w:szCs w:val="20"/>
              </w:rPr>
              <w:t>ანალიზი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, ფსიქოლოგიური კვლევის მეთოდების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გარჩევა და შესწავლა.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სემესტრული შეფასების შემდეგი მეთოდები: მასალის ზეპირი პრეზენტაცია, ანალიზი,  ქვიზი,</w:t>
            </w:r>
            <w:r w:rsidRPr="007D289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77AA0D92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მუშაობისას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მიწო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დებული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შესწავლა,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გაცნობიერება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D2893">
              <w:rPr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ტიული ლექცია);</w:t>
            </w:r>
          </w:p>
          <w:p w14:paraId="51D79465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664D85B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5CD09F3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5603A8E3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6572DECF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02DA9CF2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17C3990D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5D356D9" w14:textId="77777777" w:rsidR="00D3713B" w:rsidRPr="007D2893" w:rsidRDefault="00D3713B" w:rsidP="00D371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D3713B" w:rsidRPr="007D2893" w14:paraId="37BA3056" w14:textId="77777777" w:rsidTr="00B20CE5">
        <w:trPr>
          <w:trHeight w:val="647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C8DE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D2D9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8D3C5BE" w14:textId="77777777" w:rsidR="00D3713B" w:rsidRPr="007D2893" w:rsidRDefault="00D3713B" w:rsidP="00D3713B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F55EDFB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7D2893">
              <w:rPr>
                <w:b/>
                <w:sz w:val="20"/>
                <w:szCs w:val="20"/>
              </w:rPr>
              <w:t xml:space="preserve"> A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E977580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7D2893">
              <w:rPr>
                <w:b/>
                <w:sz w:val="20"/>
                <w:szCs w:val="20"/>
              </w:rPr>
              <w:t xml:space="preserve">B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38375A2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b/>
                <w:sz w:val="20"/>
                <w:szCs w:val="20"/>
              </w:rPr>
              <w:t xml:space="preserve">  </w:t>
            </w:r>
            <w:r w:rsidRPr="007D2893">
              <w:rPr>
                <w:rFonts w:ascii="Sylfaen" w:hAnsi="Sylfaen"/>
                <w:sz w:val="20"/>
                <w:szCs w:val="20"/>
              </w:rPr>
              <w:t>ა.გ)</w:t>
            </w:r>
            <w:r w:rsidRPr="007D2893">
              <w:rPr>
                <w:b/>
                <w:sz w:val="20"/>
                <w:szCs w:val="20"/>
              </w:rPr>
              <w:t xml:space="preserve">  ( C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544A249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7D2893">
              <w:rPr>
                <w:b/>
                <w:sz w:val="20"/>
                <w:szCs w:val="20"/>
              </w:rPr>
              <w:t xml:space="preserve">D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512D3F0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lastRenderedPageBreak/>
              <w:t xml:space="preserve"> ა.ე) ( </w:t>
            </w:r>
            <w:r w:rsidRPr="007D2893">
              <w:rPr>
                <w:b/>
                <w:sz w:val="20"/>
                <w:szCs w:val="20"/>
              </w:rPr>
              <w:t xml:space="preserve">E ) 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E597D20" w14:textId="77777777" w:rsidR="00D3713B" w:rsidRPr="007D2893" w:rsidRDefault="00D3713B" w:rsidP="00D3713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7D2893">
              <w:rPr>
                <w:b/>
                <w:sz w:val="20"/>
                <w:szCs w:val="20"/>
              </w:rPr>
              <w:tab/>
            </w:r>
          </w:p>
          <w:p w14:paraId="6A21ED6B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329E15F0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75BC5986" w14:textId="77777777" w:rsidR="00D3713B" w:rsidRPr="007D2893" w:rsidRDefault="00D3713B" w:rsidP="00D3713B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7D2893">
              <w:rPr>
                <w:b/>
                <w:sz w:val="20"/>
                <w:szCs w:val="20"/>
              </w:rPr>
              <w:t>FX)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5C35281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7D289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7D289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7D2893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140FD33" w14:textId="77777777" w:rsidR="00D3713B" w:rsidRPr="007D2893" w:rsidRDefault="00D3713B" w:rsidP="00D3713B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753E5B4D" w14:textId="77777777" w:rsidR="00D3713B" w:rsidRPr="00356D9C" w:rsidRDefault="00D3713B" w:rsidP="00D3713B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744187A4" w14:textId="77777777" w:rsidR="00D3713B" w:rsidRPr="00356D9C" w:rsidRDefault="00D3713B" w:rsidP="00D3713B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356D9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10FD835C" w14:textId="77777777" w:rsidR="00D3713B" w:rsidRPr="00356D9C" w:rsidRDefault="00D3713B" w:rsidP="00D3713B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ტული წილი აქვს შეფასების საერთო სისტემაში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კერძოდ: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რი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FB09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  <w:p w14:paraId="68A51FBC" w14:textId="77777777" w:rsidR="00D3713B" w:rsidRPr="00356D9C" w:rsidRDefault="00D3713B" w:rsidP="00D3713B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56D9C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56D9C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21BF5BCC" w14:textId="77777777" w:rsidR="00D3713B" w:rsidRPr="00356D9C" w:rsidRDefault="00D3713B" w:rsidP="00D3713B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356D9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356D9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356D9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4531552F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109DCF22" w14:textId="77777777" w:rsidR="00D3713B" w:rsidRPr="007D2893" w:rsidRDefault="00D3713B" w:rsidP="00D3713B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ციელებელი საზღვრავს თავად</w:t>
            </w:r>
            <w:r w:rsidRPr="007D289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112003C7" w14:textId="77777777" w:rsidR="00D3713B" w:rsidRPr="007D2893" w:rsidRDefault="00D3713B" w:rsidP="00D3713B">
            <w:pPr>
              <w:spacing w:after="0" w:line="276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143D9428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7D2893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69721D" w14:textId="77777777" w:rsidR="00D3713B" w:rsidRPr="007D2893" w:rsidRDefault="00D3713B" w:rsidP="00D3713B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7D289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D289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D289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4B831F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t>ხდება ყოველკვი</w:t>
            </w:r>
            <w:r w:rsidRPr="007D2893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რეულად პირველი კვირის გარდა და ფასდება სემესტრის განმავლობაში - 14 ქულით;</w:t>
            </w:r>
          </w:p>
          <w:p w14:paraId="54F22C21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კონკრეტული ქეისების მიხედვით დიაგნოზის განსაზღვრა, ტარდება სემესტრში 6-ჯერ, ფასდება  6 ქულით;</w:t>
            </w:r>
          </w:p>
          <w:p w14:paraId="6993CF2B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- 20 ქულა.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10 ქულით; ქვიზი არის 10 საკითხიანი, თითო სწორი პასუხი ფასდება თითო ქულით.</w:t>
            </w:r>
          </w:p>
          <w:p w14:paraId="667F9503" w14:textId="77777777" w:rsidR="00D3713B" w:rsidRPr="007D2893" w:rsidRDefault="00D3713B" w:rsidP="00D3713B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27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გამოცდა - 20 ქულა.  </w:t>
            </w:r>
            <w:r w:rsidRPr="007D2893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1 ქულით.</w:t>
            </w:r>
          </w:p>
          <w:p w14:paraId="47847F9D" w14:textId="77777777" w:rsidR="00D3713B" w:rsidRPr="007D2893" w:rsidRDefault="00D3713B" w:rsidP="00D3713B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გამოცდა - 40 ქულა</w:t>
            </w:r>
            <w:r w:rsidRPr="007D289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4120769D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57330F1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30</w:t>
            </w:r>
            <w:r w:rsidRPr="007D2893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F294119" w14:textId="77777777" w:rsidR="00D3713B" w:rsidRPr="007D2893" w:rsidRDefault="00D3713B" w:rsidP="00D3713B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D289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6CB35B15" w14:textId="77777777" w:rsidR="00D3713B" w:rsidRPr="007D2893" w:rsidRDefault="00D3713B" w:rsidP="00D3713B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lang w:val="pt-PT"/>
              </w:rPr>
              <w:t xml:space="preserve">სტუდენტს დამატებით გამოცდაზე გასვლის უფლება აქვს იმავე სემესტრში (21-22-ე  კვირა). დასკვნით და შესაბამის დამატებით გამოცდას შორის შუალედი უნდა იყოს არა ნაკლებ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7D2893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20CE5" w:rsidRPr="007D2893" w14:paraId="0CBA1B2B" w14:textId="77777777" w:rsidTr="00B20CE5">
        <w:trPr>
          <w:trHeight w:val="841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28E2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E67E" w14:textId="77777777" w:rsidR="00B20CE5" w:rsidRPr="009638CF" w:rsidRDefault="00B20CE5" w:rsidP="00B20CE5">
            <w:pPr>
              <w:spacing w:after="0" w:line="276" w:lineRule="auto"/>
              <w:rPr>
                <w:rFonts w:ascii="Sylfaen" w:hAnsi="Sylfaen"/>
                <w:color w:val="0070C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hyperlink r:id="rId9" w:tooltip="View details for this title" w:history="1"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იმედაძე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 xml:space="preserve"> </w:t>
              </w:r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</w:t>
              </w:r>
              <w:r w:rsidRPr="00BD7698">
                <w:rPr>
                  <w:rFonts w:ascii="AcadNusx" w:hAnsi="AcadNusx" w:cs="Sylfaen"/>
                  <w:bCs/>
                  <w:sz w:val="20"/>
                  <w:szCs w:val="20"/>
                  <w:lang w:val="ka-GE"/>
                </w:rPr>
                <w:t xml:space="preserve"> - </w:t>
              </w:r>
              <w:r w:rsidRPr="00BD7698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ფსიქოლოგია</w:t>
              </w:r>
              <w:r w:rsidRPr="00BD7698">
                <w:rPr>
                  <w:rFonts w:ascii="AcadNusx" w:hAnsi="AcadNusx"/>
                  <w:bCs/>
                  <w:sz w:val="20"/>
                  <w:szCs w:val="20"/>
                  <w:lang w:val="ka-GE"/>
                </w:rPr>
                <w:t>. </w:t>
              </w:r>
            </w:hyperlink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>"</w:t>
            </w:r>
            <w:r w:rsidRPr="00BD76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მწიგნობარი</w:t>
            </w:r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", </w:t>
            </w:r>
            <w:r w:rsidRPr="00BD769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თბ</w:t>
            </w:r>
            <w:r w:rsidRPr="00BD7698">
              <w:rPr>
                <w:rFonts w:ascii="AcadNusx" w:hAnsi="AcadNusx"/>
                <w:bCs/>
                <w:sz w:val="20"/>
                <w:szCs w:val="20"/>
                <w:lang w:val="ka-GE"/>
              </w:rPr>
              <w:t>., 2019.</w:t>
            </w:r>
            <w:r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9638CF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0CF35D66" w14:textId="77777777" w:rsidR="00B20CE5" w:rsidRPr="00CC3BCD" w:rsidRDefault="00B20CE5" w:rsidP="00B20CE5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sz w:val="20"/>
                <w:szCs w:val="20"/>
              </w:rPr>
              <w:t xml:space="preserve">2.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 xml:space="preserve">რედ.: ერიაშვილი ნ. - ფსიქოლოგია. სახელმძღვანელო უმაღლესი სასწავლებლის სტუდენტებისათვის. სამართლიანი საქართველო, თბ., </w:t>
            </w:r>
            <w:r w:rsidRPr="007D2893">
              <w:rPr>
                <w:rFonts w:ascii="AcadNusx" w:hAnsi="AcadNusx"/>
                <w:sz w:val="20"/>
                <w:szCs w:val="20"/>
              </w:rPr>
              <w:t>2016.</w:t>
            </w:r>
            <w:r>
              <w:rPr>
                <w:sz w:val="20"/>
                <w:szCs w:val="20"/>
                <w:lang w:val="ka-GE"/>
              </w:rPr>
              <w:t xml:space="preserve">     </w:t>
            </w:r>
            <w:r w:rsidRPr="00CC3BCD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6F52BB90" w14:textId="77777777" w:rsidR="00B20CE5" w:rsidRPr="004301AA" w:rsidRDefault="00B20CE5" w:rsidP="00B20CE5">
            <w:pPr>
              <w:spacing w:after="0" w:line="276" w:lineRule="auto"/>
              <w:rPr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იმედაძე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ი</w:t>
            </w:r>
            <w:r w:rsidRPr="007D2893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ფსიქოლოგიის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საფუძვლები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7D2893">
              <w:rPr>
                <w:rFonts w:ascii="Sylfaen" w:hAnsi="Sylfaen"/>
                <w:sz w:val="20"/>
                <w:szCs w:val="20"/>
                <w:lang w:val="ka-GE"/>
              </w:rPr>
              <w:t>მწიგნობარი,</w:t>
            </w:r>
            <w:r w:rsidRPr="007D289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7D2893">
              <w:rPr>
                <w:rFonts w:ascii="AcadNusx" w:hAnsi="AcadNusx"/>
                <w:sz w:val="20"/>
                <w:szCs w:val="20"/>
              </w:rPr>
              <w:t>.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2008</w:t>
            </w:r>
            <w:r w:rsidRPr="007D2893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4301AA">
              <w:rPr>
                <w:color w:val="0070C0"/>
                <w:sz w:val="20"/>
                <w:szCs w:val="20"/>
                <w:lang w:val="ka-GE"/>
              </w:rPr>
              <w:t>წიგნი</w:t>
            </w:r>
          </w:p>
          <w:p w14:paraId="1C8746F6" w14:textId="53F27547" w:rsidR="00B20CE5" w:rsidRPr="007D2893" w:rsidRDefault="00B20CE5" w:rsidP="00B20CE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4.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გერიგი რ., ზიმბარდო ფ. - ფსიქოლოგია და ცხოვრება. მე-16 გამოცემა, 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 xml:space="preserve">I-II 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ნაწ., თბ., 2009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                </w:t>
            </w:r>
            <w:r w:rsidRPr="00CC3BCD"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წიგნი და ელწიგნი</w:t>
            </w:r>
          </w:p>
        </w:tc>
      </w:tr>
      <w:tr w:rsidR="00B20CE5" w:rsidRPr="007D2893" w14:paraId="4BEB0598" w14:textId="77777777" w:rsidTr="00B20CE5">
        <w:trPr>
          <w:trHeight w:val="1367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541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7D2893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8C29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6A6A4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1</w:t>
            </w:r>
            <w:r w:rsidRPr="007D289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hyperlink r:id="rId10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 xml:space="preserve">Zimbardo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</w:rPr>
                <w:t xml:space="preserve">P.,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G.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Psychology. Boston. 2012.</w:t>
            </w:r>
          </w:p>
          <w:p w14:paraId="0217D08C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hyperlink r:id="rId11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Plante T., G.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hyperlink r:id="rId12" w:tooltip="View details for this title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Contemporary clinical psychology. 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John Wiley &amp; Sons, 2011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66A8418E" w14:textId="77777777" w:rsidR="00B20CE5" w:rsidRPr="007D2893" w:rsidRDefault="00B20CE5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3. </w:t>
            </w:r>
            <w:hyperlink r:id="rId13" w:tooltip="Search for works by this author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Kramer G.,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</w:rPr>
                <w:t xml:space="preserve"> </w:t>
              </w:r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P.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hyperlink r:id="rId14" w:tooltip="View details for this title" w:history="1">
              <w:r w:rsidRPr="007D2893">
                <w:rPr>
                  <w:rFonts w:ascii="Sylfaen" w:hAnsi="Sylfaen"/>
                  <w:sz w:val="20"/>
                  <w:szCs w:val="20"/>
                  <w:u w:color="FF0000"/>
                  <w:lang w:val="ka-GE"/>
                </w:rPr>
                <w:t>Introduction to clinical psychology / </w:t>
              </w:r>
            </w:hyperlink>
            <w:r w:rsidRPr="007D289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Upper Saddle River, NJ : Pearson Prentice Hall, 2009</w:t>
            </w:r>
            <w:r w:rsidRPr="007D2893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2824DAF" w14:textId="5FE7D55B" w:rsidR="00B20CE5" w:rsidRPr="007D2893" w:rsidRDefault="00362A2A" w:rsidP="00B20CE5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5" w:history="1">
              <w:r w:rsidR="00B20CE5" w:rsidRPr="007D2893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</w:tc>
      </w:tr>
    </w:tbl>
    <w:p w14:paraId="7B393639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5CE21893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8D5A09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667E6485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19E32DD7" w14:textId="77777777" w:rsidR="0086313C" w:rsidRPr="007D2893" w:rsidRDefault="0086313C" w:rsidP="00D15946">
      <w:pPr>
        <w:spacing w:after="0" w:line="276" w:lineRule="auto"/>
        <w:rPr>
          <w:rFonts w:ascii="Sylfaen" w:hAnsi="Sylfaen" w:cs="Sylfaen"/>
          <w:b/>
          <w:noProof/>
          <w:lang w:val="ka-GE"/>
        </w:rPr>
      </w:pPr>
    </w:p>
    <w:p w14:paraId="3B625DAF" w14:textId="77777777" w:rsidR="0086313C" w:rsidRPr="007D2893" w:rsidRDefault="0086313C" w:rsidP="00D15946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p w14:paraId="79F4ED31" w14:textId="77777777" w:rsidR="0086313C" w:rsidRPr="007D2893" w:rsidRDefault="0086313C" w:rsidP="00D15946">
      <w:pPr>
        <w:spacing w:after="0" w:line="276" w:lineRule="auto"/>
        <w:jc w:val="both"/>
        <w:rPr>
          <w:rFonts w:ascii="AcadNusx" w:hAnsi="AcadNusx"/>
          <w:sz w:val="24"/>
          <w:szCs w:val="24"/>
        </w:rPr>
      </w:pPr>
    </w:p>
    <w:p w14:paraId="5CF06EBC" w14:textId="77777777" w:rsidR="00442B7A" w:rsidRPr="007D2893" w:rsidRDefault="00442B7A" w:rsidP="00D15946">
      <w:pPr>
        <w:spacing w:after="0" w:line="276" w:lineRule="auto"/>
        <w:rPr>
          <w:sz w:val="24"/>
          <w:szCs w:val="24"/>
        </w:rPr>
      </w:pPr>
    </w:p>
    <w:sectPr w:rsidR="00442B7A" w:rsidRPr="007D2893" w:rsidSect="00C1299A">
      <w:footerReference w:type="default" r:id="rId16"/>
      <w:pgSz w:w="11907" w:h="16839" w:code="9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B6083" w14:textId="77777777" w:rsidR="00362A2A" w:rsidRDefault="00362A2A" w:rsidP="00D15946">
      <w:pPr>
        <w:spacing w:after="0" w:line="240" w:lineRule="auto"/>
      </w:pPr>
      <w:r>
        <w:separator/>
      </w:r>
    </w:p>
  </w:endnote>
  <w:endnote w:type="continuationSeparator" w:id="0">
    <w:p w14:paraId="700AE369" w14:textId="77777777" w:rsidR="00362A2A" w:rsidRDefault="00362A2A" w:rsidP="00D15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4354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85489" w14:textId="4E0CA237" w:rsidR="00C06BF2" w:rsidRDefault="00C06B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C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61A306" w14:textId="77777777" w:rsidR="00C06BF2" w:rsidRDefault="00C06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C07C3" w14:textId="77777777" w:rsidR="00362A2A" w:rsidRDefault="00362A2A" w:rsidP="00D15946">
      <w:pPr>
        <w:spacing w:after="0" w:line="240" w:lineRule="auto"/>
      </w:pPr>
      <w:r>
        <w:separator/>
      </w:r>
    </w:p>
  </w:footnote>
  <w:footnote w:type="continuationSeparator" w:id="0">
    <w:p w14:paraId="477CB4DE" w14:textId="77777777" w:rsidR="00362A2A" w:rsidRDefault="00362A2A" w:rsidP="00D15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1771A"/>
    <w:multiLevelType w:val="hybridMultilevel"/>
    <w:tmpl w:val="FF4E0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670FD"/>
    <w:multiLevelType w:val="hybridMultilevel"/>
    <w:tmpl w:val="18EA4EC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229C7"/>
    <w:multiLevelType w:val="hybridMultilevel"/>
    <w:tmpl w:val="075C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97F91"/>
    <w:multiLevelType w:val="hybridMultilevel"/>
    <w:tmpl w:val="63485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6F36B1"/>
    <w:multiLevelType w:val="hybridMultilevel"/>
    <w:tmpl w:val="C2DC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33645"/>
    <w:rsid w:val="00044AF0"/>
    <w:rsid w:val="000803AF"/>
    <w:rsid w:val="000C03D9"/>
    <w:rsid w:val="000C6C40"/>
    <w:rsid w:val="000F7014"/>
    <w:rsid w:val="00113A04"/>
    <w:rsid w:val="0012090F"/>
    <w:rsid w:val="0012347F"/>
    <w:rsid w:val="00134E54"/>
    <w:rsid w:val="00155EB5"/>
    <w:rsid w:val="00163A35"/>
    <w:rsid w:val="001B2EF3"/>
    <w:rsid w:val="001C3CBB"/>
    <w:rsid w:val="0028369A"/>
    <w:rsid w:val="002C4882"/>
    <w:rsid w:val="00301162"/>
    <w:rsid w:val="0032106F"/>
    <w:rsid w:val="00331FC7"/>
    <w:rsid w:val="00333FC9"/>
    <w:rsid w:val="00337B73"/>
    <w:rsid w:val="00362A2A"/>
    <w:rsid w:val="003705EB"/>
    <w:rsid w:val="00394B2D"/>
    <w:rsid w:val="003B03F1"/>
    <w:rsid w:val="003B4970"/>
    <w:rsid w:val="003C436B"/>
    <w:rsid w:val="0040220C"/>
    <w:rsid w:val="00414171"/>
    <w:rsid w:val="004373E8"/>
    <w:rsid w:val="00442B7A"/>
    <w:rsid w:val="00471440"/>
    <w:rsid w:val="004A53EF"/>
    <w:rsid w:val="004A779D"/>
    <w:rsid w:val="004B208E"/>
    <w:rsid w:val="004C1346"/>
    <w:rsid w:val="004D3887"/>
    <w:rsid w:val="004E36AB"/>
    <w:rsid w:val="00503E7A"/>
    <w:rsid w:val="00547039"/>
    <w:rsid w:val="00570786"/>
    <w:rsid w:val="00577871"/>
    <w:rsid w:val="005A37F8"/>
    <w:rsid w:val="005D5E23"/>
    <w:rsid w:val="005E28EE"/>
    <w:rsid w:val="00630D0F"/>
    <w:rsid w:val="006605A4"/>
    <w:rsid w:val="00672CB3"/>
    <w:rsid w:val="0068071C"/>
    <w:rsid w:val="00684BA1"/>
    <w:rsid w:val="00691052"/>
    <w:rsid w:val="006C6970"/>
    <w:rsid w:val="00716DD7"/>
    <w:rsid w:val="00740169"/>
    <w:rsid w:val="00741E37"/>
    <w:rsid w:val="007839FB"/>
    <w:rsid w:val="00784451"/>
    <w:rsid w:val="007B74A4"/>
    <w:rsid w:val="007C3193"/>
    <w:rsid w:val="007D2893"/>
    <w:rsid w:val="00800C77"/>
    <w:rsid w:val="0082486C"/>
    <w:rsid w:val="00832DB4"/>
    <w:rsid w:val="00847FC4"/>
    <w:rsid w:val="00863085"/>
    <w:rsid w:val="0086313C"/>
    <w:rsid w:val="0087677C"/>
    <w:rsid w:val="008937C7"/>
    <w:rsid w:val="008E3A7F"/>
    <w:rsid w:val="008E6E23"/>
    <w:rsid w:val="00907D0D"/>
    <w:rsid w:val="009259A7"/>
    <w:rsid w:val="00940BAE"/>
    <w:rsid w:val="00957A97"/>
    <w:rsid w:val="00966A64"/>
    <w:rsid w:val="00976277"/>
    <w:rsid w:val="009A45C9"/>
    <w:rsid w:val="009B206E"/>
    <w:rsid w:val="009B7359"/>
    <w:rsid w:val="009C66DE"/>
    <w:rsid w:val="009E0F34"/>
    <w:rsid w:val="009F588B"/>
    <w:rsid w:val="009F7018"/>
    <w:rsid w:val="00A06DA0"/>
    <w:rsid w:val="00A470B2"/>
    <w:rsid w:val="00A64ECC"/>
    <w:rsid w:val="00A732A0"/>
    <w:rsid w:val="00A9178D"/>
    <w:rsid w:val="00A96334"/>
    <w:rsid w:val="00AA3885"/>
    <w:rsid w:val="00AB0C77"/>
    <w:rsid w:val="00AC5118"/>
    <w:rsid w:val="00AE1BA9"/>
    <w:rsid w:val="00AE216E"/>
    <w:rsid w:val="00AF4BC5"/>
    <w:rsid w:val="00AF7DE4"/>
    <w:rsid w:val="00B20CE5"/>
    <w:rsid w:val="00B367AF"/>
    <w:rsid w:val="00B4624F"/>
    <w:rsid w:val="00B5325B"/>
    <w:rsid w:val="00B63D8E"/>
    <w:rsid w:val="00B96C8E"/>
    <w:rsid w:val="00BA1EAF"/>
    <w:rsid w:val="00BA65D2"/>
    <w:rsid w:val="00BD7698"/>
    <w:rsid w:val="00BF6DEB"/>
    <w:rsid w:val="00C06BF2"/>
    <w:rsid w:val="00C12091"/>
    <w:rsid w:val="00C1299A"/>
    <w:rsid w:val="00C23711"/>
    <w:rsid w:val="00C35D18"/>
    <w:rsid w:val="00C412FB"/>
    <w:rsid w:val="00C44ADD"/>
    <w:rsid w:val="00C84D2D"/>
    <w:rsid w:val="00CE3AFD"/>
    <w:rsid w:val="00D02632"/>
    <w:rsid w:val="00D068CD"/>
    <w:rsid w:val="00D15946"/>
    <w:rsid w:val="00D3713B"/>
    <w:rsid w:val="00D5106A"/>
    <w:rsid w:val="00D81097"/>
    <w:rsid w:val="00D82B95"/>
    <w:rsid w:val="00DA0F09"/>
    <w:rsid w:val="00DB6352"/>
    <w:rsid w:val="00DB796D"/>
    <w:rsid w:val="00DD4C94"/>
    <w:rsid w:val="00DF10DC"/>
    <w:rsid w:val="00DF25D0"/>
    <w:rsid w:val="00E05665"/>
    <w:rsid w:val="00E1364B"/>
    <w:rsid w:val="00E5746D"/>
    <w:rsid w:val="00E91947"/>
    <w:rsid w:val="00E9351F"/>
    <w:rsid w:val="00EC4E6B"/>
    <w:rsid w:val="00F2103E"/>
    <w:rsid w:val="00F36B45"/>
    <w:rsid w:val="00F92232"/>
    <w:rsid w:val="00F96F07"/>
    <w:rsid w:val="00FC6C10"/>
    <w:rsid w:val="00FD18FF"/>
    <w:rsid w:val="00FD3589"/>
    <w:rsid w:val="00FD6859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5B4F3"/>
  <w15:docId w15:val="{4FAC38B1-77BC-4182-B50D-0691D12C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03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946"/>
  </w:style>
  <w:style w:type="paragraph" w:styleId="Footer">
    <w:name w:val="footer"/>
    <w:basedOn w:val="Normal"/>
    <w:link w:val="FooterChar"/>
    <w:uiPriority w:val="99"/>
    <w:unhideWhenUsed/>
    <w:rsid w:val="00D15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946"/>
  </w:style>
  <w:style w:type="character" w:styleId="PageNumber">
    <w:name w:val="page number"/>
    <w:basedOn w:val="DefaultParagraphFont"/>
    <w:uiPriority w:val="99"/>
    <w:semiHidden/>
    <w:unhideWhenUsed/>
    <w:rsid w:val="00DD4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dlib.gela.org.ge/cgi-bin/koha/opac-search.pl?q=au:Kramer,%20Geoffrey%20P.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detail.pl?biblionumber=39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u:Plante,%20Thomas%20G.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http://medlib.gela.org.ge/cgi-bin/koha/opac-search.pl?q=au:Zimbardo,%20Philip%20G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detail.pl?biblionumber=594" TargetMode="External"/><Relationship Id="rId14" Type="http://schemas.openxmlformats.org/officeDocument/2006/relationships/hyperlink" Target="http://medlib.gela.org.ge/cgi-bin/koha/opac-detail.pl?biblionumber=1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C581B-BB0D-4A0D-B5B4-A8882D08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9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26</cp:revision>
  <dcterms:created xsi:type="dcterms:W3CDTF">2019-06-24T14:00:00Z</dcterms:created>
  <dcterms:modified xsi:type="dcterms:W3CDTF">2024-10-24T06:26:00Z</dcterms:modified>
</cp:coreProperties>
</file>